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2986"/>
        <w:gridCol w:w="2696"/>
        <w:gridCol w:w="1986"/>
        <w:gridCol w:w="171"/>
        <w:gridCol w:w="909"/>
        <w:gridCol w:w="1080"/>
      </w:tblGrid>
      <w:tr w:rsidR="00CB2475" w:rsidRPr="00CB2475" w:rsidTr="001943E1">
        <w:trPr>
          <w:trHeight w:hRule="exact" w:val="540"/>
        </w:trPr>
        <w:tc>
          <w:tcPr>
            <w:tcW w:w="2988" w:type="dxa"/>
            <w:vAlign w:val="bottom"/>
          </w:tcPr>
          <w:p w:rsidR="00CB2475" w:rsidRPr="00CB2475" w:rsidRDefault="00CB2475" w:rsidP="001943E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B2475">
              <w:rPr>
                <w:rFonts w:ascii="Arial" w:hAnsi="Arial" w:cs="Arial"/>
                <w:b/>
                <w:sz w:val="22"/>
                <w:szCs w:val="22"/>
              </w:rPr>
              <w:t>CYLINDER ID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B3BD6" w:rsidRDefault="00AB3B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B3BD6" w:rsidRDefault="00AB3BD6" w:rsidP="00AB3B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BD6" w:rsidRDefault="00AB3BD6">
            <w:pPr>
              <w:rPr>
                <w:rFonts w:ascii="Arial" w:hAnsi="Arial" w:cs="Arial"/>
                <w:b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677" w:type="dxa"/>
            <w:gridSpan w:val="3"/>
            <w:shd w:val="clear" w:color="auto" w:fill="auto"/>
            <w:vAlign w:val="center"/>
          </w:tcPr>
          <w:p w:rsidR="00CB2475" w:rsidRDefault="00CB2475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B2475" w:rsidRDefault="00CB2475"/>
        </w:tc>
        <w:tc>
          <w:tcPr>
            <w:tcW w:w="1080" w:type="dxa"/>
            <w:shd w:val="clear" w:color="auto" w:fill="auto"/>
            <w:vAlign w:val="center"/>
          </w:tcPr>
          <w:p w:rsidR="00CB2475" w:rsidRDefault="00CB2475"/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INSPECTION CRITERIA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UNSAT</w:t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Hole in Cylinder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Bulge 1/2" or more from the normal contour of the cylinder body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Gouge or cut over 1/16" deep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Dent over 1/16" deep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Stiffening ring condition unacceptable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(bent stiffening ring, stiffening ring separation from the cylinder body, cracked weld, or wide stiffening ring dents or gouges)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Crack in cylinder wall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Bent or separated skirt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Evidence of Oxide leakage observed around plugs or flange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A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EA1">
              <w:rPr>
                <w:rFonts w:ascii="Arial" w:hAnsi="Arial" w:cs="Arial"/>
                <w:sz w:val="20"/>
                <w:szCs w:val="20"/>
              </w:rPr>
            </w:r>
            <w:r w:rsidR="00B80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76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75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75" w:rsidRDefault="00CB2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2475" w:rsidRDefault="00CB2475">
      <w: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728"/>
        <w:gridCol w:w="2970"/>
        <w:gridCol w:w="236"/>
        <w:gridCol w:w="3634"/>
        <w:gridCol w:w="236"/>
        <w:gridCol w:w="1024"/>
      </w:tblGrid>
      <w:tr w:rsidR="00CB2475" w:rsidRPr="00CB2475" w:rsidTr="001943E1">
        <w:trPr>
          <w:trHeight w:hRule="exact" w:val="432"/>
        </w:trPr>
        <w:tc>
          <w:tcPr>
            <w:tcW w:w="1728" w:type="dxa"/>
            <w:vAlign w:val="bottom"/>
          </w:tcPr>
          <w:p w:rsidR="00CB2475" w:rsidRPr="00CB2475" w:rsidRDefault="00CB2475" w:rsidP="00CB24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CSY Operator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B2475" w:rsidRPr="00CB2475" w:rsidRDefault="00CB2475" w:rsidP="00CB2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475" w:rsidRPr="00CB2475" w:rsidTr="001943E1">
        <w:tc>
          <w:tcPr>
            <w:tcW w:w="1728" w:type="dxa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CB2475" w:rsidRPr="00CB2475" w:rsidRDefault="00CB2475" w:rsidP="00CB2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(Print)</w:t>
            </w:r>
          </w:p>
        </w:tc>
        <w:tc>
          <w:tcPr>
            <w:tcW w:w="236" w:type="dxa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CB2475" w:rsidRPr="00CB2475" w:rsidRDefault="00CB2475" w:rsidP="00CB2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(Sign)</w:t>
            </w:r>
          </w:p>
        </w:tc>
        <w:tc>
          <w:tcPr>
            <w:tcW w:w="236" w:type="dxa"/>
            <w:vAlign w:val="bottom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</w:tr>
      <w:tr w:rsidR="00CB2475" w:rsidRPr="00CB2475" w:rsidTr="001943E1">
        <w:trPr>
          <w:trHeight w:hRule="exact" w:val="432"/>
        </w:trPr>
        <w:tc>
          <w:tcPr>
            <w:tcW w:w="1728" w:type="dxa"/>
            <w:vAlign w:val="bottom"/>
          </w:tcPr>
          <w:p w:rsidR="00CB2475" w:rsidRPr="00CB2475" w:rsidRDefault="00CB2475" w:rsidP="00CB24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CSY Supervisor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B2475" w:rsidRPr="00CB2475" w:rsidRDefault="00CB2475" w:rsidP="00CB2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475" w:rsidRPr="00CB2475" w:rsidTr="001943E1">
        <w:tc>
          <w:tcPr>
            <w:tcW w:w="1728" w:type="dxa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CB2475" w:rsidRPr="00CB2475" w:rsidRDefault="00CB2475" w:rsidP="00CB2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(Print)</w:t>
            </w:r>
          </w:p>
        </w:tc>
        <w:tc>
          <w:tcPr>
            <w:tcW w:w="236" w:type="dxa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CB2475" w:rsidRPr="00CB2475" w:rsidRDefault="00CB2475" w:rsidP="00CB2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(Sign)</w:t>
            </w:r>
          </w:p>
        </w:tc>
        <w:tc>
          <w:tcPr>
            <w:tcW w:w="236" w:type="dxa"/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B2475" w:rsidRPr="00CB2475" w:rsidRDefault="00CB2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2475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</w:tr>
    </w:tbl>
    <w:p w:rsidR="00CB2475" w:rsidRDefault="00CB2475"/>
    <w:sectPr w:rsidR="00CB2475" w:rsidSect="00831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A1" w:rsidRDefault="00B80EA1">
      <w:r>
        <w:separator/>
      </w:r>
    </w:p>
  </w:endnote>
  <w:endnote w:type="continuationSeparator" w:id="0">
    <w:p w:rsidR="00B80EA1" w:rsidRDefault="00B8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E4" w:rsidRDefault="008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D6" w:rsidRDefault="00357E63" w:rsidP="00AB3B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DUF6</w:t>
    </w:r>
    <w:r w:rsidR="00CB2475">
      <w:rPr>
        <w:rFonts w:ascii="Arial" w:hAnsi="Arial" w:cs="Arial"/>
        <w:sz w:val="16"/>
        <w:szCs w:val="16"/>
      </w:rPr>
      <w:t>-X-CYP-2505-F02</w:t>
    </w:r>
    <w:r w:rsidR="001943E1">
      <w:rPr>
        <w:rFonts w:ascii="Arial" w:hAnsi="Arial" w:cs="Arial"/>
        <w:sz w:val="16"/>
        <w:szCs w:val="16"/>
      </w:rPr>
      <w:t>,</w:t>
    </w:r>
    <w:r w:rsidR="00CB2475">
      <w:rPr>
        <w:rFonts w:ascii="Arial" w:hAnsi="Arial" w:cs="Arial"/>
        <w:sz w:val="16"/>
        <w:szCs w:val="16"/>
      </w:rPr>
      <w:t xml:space="preserve"> Rev</w:t>
    </w:r>
    <w:r w:rsidR="001943E1">
      <w:rPr>
        <w:rFonts w:ascii="Arial" w:hAnsi="Arial" w:cs="Arial"/>
        <w:sz w:val="16"/>
        <w:szCs w:val="16"/>
      </w:rPr>
      <w:t>.</w:t>
    </w:r>
    <w:r w:rsidR="00CB24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</w:t>
    </w:r>
    <w:r w:rsidR="008E54E4">
      <w:rPr>
        <w:rFonts w:ascii="Arial" w:hAnsi="Arial" w:cs="Arial"/>
        <w:sz w:val="16"/>
        <w:szCs w:val="16"/>
      </w:rPr>
      <w:t>,</w:t>
    </w:r>
    <w:r w:rsidR="00CB2475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0</w:t>
    </w:r>
    <w:r w:rsidR="003D62B1">
      <w:rPr>
        <w:rFonts w:ascii="Arial" w:hAnsi="Arial" w:cs="Arial"/>
        <w:sz w:val="16"/>
        <w:szCs w:val="16"/>
      </w:rPr>
      <w:t>3/</w:t>
    </w:r>
    <w:r w:rsidR="00CB2B78">
      <w:rPr>
        <w:rFonts w:ascii="Arial" w:hAnsi="Arial" w:cs="Arial"/>
        <w:sz w:val="16"/>
        <w:szCs w:val="16"/>
      </w:rPr>
      <w:t>17</w:t>
    </w:r>
    <w:r w:rsidR="00CB2475">
      <w:rPr>
        <w:rFonts w:ascii="Arial" w:hAnsi="Arial" w:cs="Arial"/>
        <w:sz w:val="16"/>
        <w:szCs w:val="16"/>
      </w:rPr>
      <w:t>)</w:t>
    </w:r>
  </w:p>
  <w:p w:rsidR="00AB3BD6" w:rsidRDefault="00CB2475" w:rsidP="00AB3B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E4" w:rsidRDefault="008E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A1" w:rsidRDefault="00B80EA1">
      <w:r>
        <w:separator/>
      </w:r>
    </w:p>
  </w:footnote>
  <w:footnote w:type="continuationSeparator" w:id="0">
    <w:p w:rsidR="00B80EA1" w:rsidRDefault="00B8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75" w:rsidRDefault="00B80E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28" w:type="dxa"/>
      <w:tblLook w:val="04A0" w:firstRow="1" w:lastRow="0" w:firstColumn="1" w:lastColumn="0" w:noHBand="0" w:noVBand="1"/>
    </w:tblPr>
    <w:tblGrid>
      <w:gridCol w:w="1638"/>
      <w:gridCol w:w="8190"/>
    </w:tblGrid>
    <w:tr w:rsidR="001943E1" w:rsidTr="001943E1">
      <w:tc>
        <w:tcPr>
          <w:tcW w:w="1638" w:type="dxa"/>
        </w:tcPr>
        <w:p w:rsidR="001943E1" w:rsidRDefault="00226316" w:rsidP="001943E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571500" cy="552450"/>
                <wp:effectExtent l="19050" t="0" r="0" b="0"/>
                <wp:docPr id="1" name="Picture 1" descr="C:\Users\aghenderson\Pictures\DUF6 Logo Small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henderson\Pictures\DUF6 Logo Small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AB3BD6" w:rsidRPr="00AB3BD6" w:rsidRDefault="001943E1" w:rsidP="00AB3BD6">
          <w:pPr>
            <w:pStyle w:val="Header"/>
            <w:keepNext/>
            <w:jc w:val="center"/>
            <w:outlineLvl w:val="6"/>
            <w:rPr>
              <w:rFonts w:ascii="Arial" w:hAnsi="Arial" w:cs="Arial"/>
              <w:b/>
              <w:sz w:val="32"/>
              <w:szCs w:val="28"/>
            </w:rPr>
          </w:pPr>
          <w:r w:rsidRPr="001943E1">
            <w:rPr>
              <w:rFonts w:ascii="Arial" w:hAnsi="Arial" w:cs="Arial"/>
              <w:b/>
              <w:sz w:val="32"/>
              <w:szCs w:val="28"/>
            </w:rPr>
            <w:t>INSPECTION CRITERIA FOR OXIDE CYLINDERS</w:t>
          </w:r>
        </w:p>
      </w:tc>
    </w:tr>
  </w:tbl>
  <w:p w:rsidR="00CB2475" w:rsidRPr="001943E1" w:rsidRDefault="00CB2475" w:rsidP="001943E1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75" w:rsidRDefault="00B80E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BF"/>
    <w:rsid w:val="00160103"/>
    <w:rsid w:val="001943E1"/>
    <w:rsid w:val="00226316"/>
    <w:rsid w:val="0028297F"/>
    <w:rsid w:val="00357E63"/>
    <w:rsid w:val="003D62B1"/>
    <w:rsid w:val="00544B13"/>
    <w:rsid w:val="0083180D"/>
    <w:rsid w:val="008A274B"/>
    <w:rsid w:val="008E54E4"/>
    <w:rsid w:val="00984F5C"/>
    <w:rsid w:val="00AB3BD6"/>
    <w:rsid w:val="00AC35BF"/>
    <w:rsid w:val="00B80EA1"/>
    <w:rsid w:val="00CB2475"/>
    <w:rsid w:val="00CB2B78"/>
    <w:rsid w:val="00D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BBDA0D6-3638-47D1-BD64-73809D7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1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8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186C5BB48DF439A347374C7562647" ma:contentTypeVersion="0" ma:contentTypeDescription="Create a new document." ma:contentTypeScope="" ma:versionID="8c81c64d03fed2b39a8d54f0b27943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10F93-B42A-4656-962F-3737552D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886B9-36AB-4EA0-A8DB-B635FD87B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8F8D4-8FD8-45DC-BF45-EF4962AE0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Criteria for Oxide Cylinders</vt:lpstr>
    </vt:vector>
  </TitlesOfParts>
  <Company>United States Department of Energy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Criteria for Oxide Cylinders</dc:title>
  <dc:creator>dmfrensley</dc:creator>
  <cp:lastModifiedBy>Parkes, Chris (PPPO/CONTR)</cp:lastModifiedBy>
  <cp:revision>2</cp:revision>
  <dcterms:created xsi:type="dcterms:W3CDTF">2022-01-12T18:57:00Z</dcterms:created>
  <dcterms:modified xsi:type="dcterms:W3CDTF">2022-01-12T18:57:00Z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0x010100439186C5BB48DF439A347374C7562647</vt:lpwstr>
  </property>
  <property fmtid="{D5CDD505-2E9C-101B-9397-08002B2CF9AE}" pid="3" name="SiteLocation">
    <vt:lpwstr>67;#Portsmouth|a854d08a-4174-4513-a9a2-ecf2f315fdf9</vt:lpwstr>
  </property>
  <property fmtid="{D5CDD505-2E9C-101B-9397-08002B2CF9AE}" pid="4" name="Project">
    <vt:lpwstr>1;#DUF6|9ed14e30-fb97-47ed-bb29-fe2deb9d201a</vt:lpwstr>
  </property>
  <property fmtid="{D5CDD505-2E9C-101B-9397-08002B2CF9AE}" pid="5" name="Discipline">
    <vt:lpwstr>39;#Cylinder Yard|9f3a8568-de1c-4bdf-8112-04d4893e516f</vt:lpwstr>
  </property>
  <property fmtid="{D5CDD505-2E9C-101B-9397-08002B2CF9AE}" pid="6" name="ControllledDocumentType">
    <vt:lpwstr>34;#Form|f2c217d9-0e86-4dd0-853a-669b91c0339b</vt:lpwstr>
  </property>
  <property fmtid="{D5CDD505-2E9C-101B-9397-08002B2CF9AE}" pid="7" name="SharedWithUsers">
    <vt:lpwstr/>
  </property>
</Properties>
</file>